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E9" w:rsidRPr="003252FE" w:rsidRDefault="003252FE" w:rsidP="00603B97">
      <w:pPr>
        <w:keepNext/>
        <w:pBdr>
          <w:bottom w:val="single" w:sz="18" w:space="1" w:color="FF0000"/>
        </w:pBdr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3252FE">
        <w:rPr>
          <w:rFonts w:ascii="Cambria" w:hAnsi="Cambria"/>
          <w:b/>
          <w:kern w:val="32"/>
          <w:sz w:val="32"/>
          <w:szCs w:val="32"/>
          <w:lang w:eastAsia="en-US"/>
        </w:rPr>
        <w:t>ĆESTNÉ PROHLÁŠENÍ O SPLNĚNÍ ZÁKLADNÍ ZPŮSOBILOSTI</w:t>
      </w:r>
    </w:p>
    <w:p w:rsidR="003252FE" w:rsidRDefault="003252FE" w:rsidP="003252FE">
      <w:pPr>
        <w:jc w:val="center"/>
        <w:rPr>
          <w:rFonts w:ascii="Cambria" w:hAnsi="Cambria" w:cs="Cambria"/>
          <w:bCs/>
        </w:rPr>
      </w:pPr>
      <w:r w:rsidRPr="003252FE">
        <w:rPr>
          <w:rFonts w:ascii="Cambria" w:hAnsi="Cambria" w:cs="Cambria"/>
          <w:bCs/>
        </w:rPr>
        <w:t xml:space="preserve">v rámci zadávacího řízení na veřejnou zakázku malého rozsahu </w:t>
      </w:r>
      <w:r w:rsidRPr="003252FE">
        <w:rPr>
          <w:rFonts w:ascii="Cambria" w:hAnsi="Cambria" w:cs="Cambria"/>
          <w:bCs/>
        </w:rPr>
        <w:br/>
        <w:t>s názvem:</w:t>
      </w:r>
    </w:p>
    <w:p w:rsidR="003252FE" w:rsidRPr="003252FE" w:rsidRDefault="003252FE" w:rsidP="003252FE">
      <w:pPr>
        <w:jc w:val="center"/>
        <w:rPr>
          <w:rFonts w:ascii="Cambria" w:hAnsi="Cambria" w:cs="Cambria"/>
          <w:bCs/>
        </w:rPr>
      </w:pPr>
    </w:p>
    <w:p w:rsidR="00716DE9" w:rsidRDefault="008343FE" w:rsidP="00603B97">
      <w:pPr>
        <w:spacing w:after="200"/>
        <w:ind w:left="-426" w:right="-426"/>
        <w:jc w:val="center"/>
        <w:rPr>
          <w:rFonts w:ascii="Cambria" w:hAnsi="Cambria"/>
          <w:b/>
          <w:bCs/>
          <w:sz w:val="28"/>
          <w:szCs w:val="28"/>
        </w:rPr>
      </w:pPr>
      <w:r w:rsidRPr="003252FE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Pr="003252FE">
        <w:rPr>
          <w:rFonts w:ascii="Cambria" w:hAnsi="Cambria"/>
          <w:b/>
          <w:bCs/>
          <w:sz w:val="28"/>
          <w:szCs w:val="28"/>
        </w:rPr>
        <w:t xml:space="preserve">„Rekonstrukce oplocení areálu Mateřské školy Slezská Ostrava, </w:t>
      </w:r>
      <w:r w:rsidRPr="003252FE">
        <w:rPr>
          <w:rFonts w:ascii="Cambria" w:hAnsi="Cambria"/>
          <w:b/>
          <w:bCs/>
          <w:sz w:val="28"/>
          <w:szCs w:val="28"/>
        </w:rPr>
        <w:br/>
        <w:t>Komerční 22a, příspěvková organizace“</w:t>
      </w:r>
    </w:p>
    <w:p w:rsidR="003252FE" w:rsidRPr="003252FE" w:rsidRDefault="003252FE" w:rsidP="003252FE">
      <w:pPr>
        <w:ind w:left="-426" w:right="-426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252FE" w:rsidRDefault="003252FE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252FE">
        <w:rPr>
          <w:rFonts w:ascii="Cambria" w:eastAsia="Calibri" w:hAnsi="Cambria"/>
          <w:b/>
          <w:sz w:val="28"/>
          <w:szCs w:val="28"/>
          <w:lang w:eastAsia="en-US"/>
        </w:rPr>
        <w:t>Zadavatel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547DD6" w:rsidRPr="003252FE" w:rsidTr="0045175B">
        <w:tc>
          <w:tcPr>
            <w:tcW w:w="3227" w:type="dxa"/>
          </w:tcPr>
          <w:p w:rsidR="00547DD6" w:rsidRPr="003252FE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:rsidR="00547DD6" w:rsidRPr="003252FE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Mateřská škola Slezská Ostrava, Komerční 22a, příspěvková organizace</w:t>
            </w:r>
          </w:p>
        </w:tc>
      </w:tr>
      <w:tr w:rsidR="00547DD6" w:rsidRPr="003252FE" w:rsidTr="0045175B">
        <w:tc>
          <w:tcPr>
            <w:tcW w:w="3227" w:type="dxa"/>
          </w:tcPr>
          <w:p w:rsidR="00547DD6" w:rsidRPr="003252FE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:rsidR="00547DD6" w:rsidRPr="003252FE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Komerční 22a/704, 712 00 Ostrava - Muglinov</w:t>
            </w:r>
          </w:p>
        </w:tc>
      </w:tr>
      <w:tr w:rsidR="00716DE9" w:rsidRPr="003252FE" w:rsidTr="0045175B">
        <w:tc>
          <w:tcPr>
            <w:tcW w:w="3227" w:type="dxa"/>
          </w:tcPr>
          <w:p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IČ</w:t>
            </w:r>
            <w:r w:rsidR="00250469" w:rsidRPr="003252FE">
              <w:rPr>
                <w:rFonts w:ascii="Cambria" w:eastAsia="Calibri" w:hAnsi="Cambria"/>
                <w:lang w:eastAsia="en-US"/>
              </w:rPr>
              <w:t>O</w:t>
            </w:r>
            <w:r w:rsidRPr="003252FE">
              <w:rPr>
                <w:rFonts w:ascii="Cambria" w:eastAsia="Calibri" w:hAnsi="Cambria"/>
                <w:lang w:eastAsia="en-US"/>
              </w:rPr>
              <w:t xml:space="preserve"> / DIČ</w:t>
            </w:r>
          </w:p>
        </w:tc>
        <w:tc>
          <w:tcPr>
            <w:tcW w:w="5985" w:type="dxa"/>
          </w:tcPr>
          <w:p w:rsidR="00716DE9" w:rsidRPr="003252FE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72542713</w:t>
            </w:r>
          </w:p>
        </w:tc>
      </w:tr>
      <w:tr w:rsidR="00716DE9" w:rsidRPr="003252FE" w:rsidTr="008343FE">
        <w:trPr>
          <w:trHeight w:val="301"/>
        </w:trPr>
        <w:tc>
          <w:tcPr>
            <w:tcW w:w="3227" w:type="dxa"/>
          </w:tcPr>
          <w:p w:rsidR="00716DE9" w:rsidRPr="003252FE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Zastoupen:</w:t>
            </w:r>
          </w:p>
        </w:tc>
        <w:tc>
          <w:tcPr>
            <w:tcW w:w="5985" w:type="dxa"/>
          </w:tcPr>
          <w:p w:rsidR="00716DE9" w:rsidRPr="003252FE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Mgr. Michaelou Špaňhelovou</w:t>
            </w:r>
          </w:p>
        </w:tc>
      </w:tr>
      <w:tr w:rsidR="00250469" w:rsidRPr="003252FE" w:rsidTr="00603B97">
        <w:trPr>
          <w:trHeight w:val="325"/>
        </w:trPr>
        <w:tc>
          <w:tcPr>
            <w:tcW w:w="3227" w:type="dxa"/>
            <w:shd w:val="clear" w:color="auto" w:fill="FFFFFF"/>
          </w:tcPr>
          <w:p w:rsidR="00250469" w:rsidRPr="003252FE" w:rsidRDefault="0025046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  <w:shd w:val="clear" w:color="auto" w:fill="FFFFFF"/>
          </w:tcPr>
          <w:p w:rsidR="00250469" w:rsidRPr="003252FE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mskomercni@seznam.cz</w:t>
            </w:r>
          </w:p>
        </w:tc>
      </w:tr>
    </w:tbl>
    <w:p w:rsidR="00603B97" w:rsidRDefault="00603B97" w:rsidP="003252FE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:rsidR="003252FE" w:rsidRPr="003252FE" w:rsidRDefault="003252FE" w:rsidP="003252FE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252FE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252FE">
        <w:rPr>
          <w:rFonts w:ascii="Cambria" w:eastAsia="Calibri" w:hAnsi="Cambria"/>
          <w:b/>
          <w:sz w:val="28"/>
          <w:szCs w:val="28"/>
          <w:lang w:eastAsia="en-US"/>
        </w:rPr>
        <w:t xml:space="preserve">Dodavatel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3252FE" w:rsidTr="0045175B">
        <w:tc>
          <w:tcPr>
            <w:tcW w:w="3227" w:type="dxa"/>
          </w:tcPr>
          <w:p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603B97" w:rsidRPr="003252FE" w:rsidTr="0045175B">
        <w:tc>
          <w:tcPr>
            <w:tcW w:w="3227" w:type="dxa"/>
          </w:tcPr>
          <w:p w:rsidR="00603B97" w:rsidRPr="003252FE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Zastoupena:</w:t>
            </w:r>
          </w:p>
        </w:tc>
        <w:tc>
          <w:tcPr>
            <w:tcW w:w="5985" w:type="dxa"/>
          </w:tcPr>
          <w:p w:rsidR="00603B97" w:rsidRPr="003252FE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3252FE" w:rsidTr="0045175B">
        <w:tc>
          <w:tcPr>
            <w:tcW w:w="3227" w:type="dxa"/>
          </w:tcPr>
          <w:p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3252FE" w:rsidTr="0045175B">
        <w:tc>
          <w:tcPr>
            <w:tcW w:w="3227" w:type="dxa"/>
          </w:tcPr>
          <w:p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IČ</w:t>
            </w:r>
            <w:r w:rsidR="00250469" w:rsidRPr="003252FE">
              <w:rPr>
                <w:rFonts w:ascii="Cambria" w:eastAsia="Calibri" w:hAnsi="Cambria"/>
                <w:lang w:eastAsia="en-US"/>
              </w:rPr>
              <w:t>O</w:t>
            </w:r>
            <w:r w:rsidRPr="003252FE">
              <w:rPr>
                <w:rFonts w:ascii="Cambria" w:eastAsia="Calibri" w:hAnsi="Cambria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716DE9" w:rsidRPr="003252FE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716DE9" w:rsidRDefault="00716DE9" w:rsidP="003252FE">
      <w:pPr>
        <w:jc w:val="both"/>
        <w:rPr>
          <w:rFonts w:ascii="Cambria" w:eastAsia="Calibri" w:hAnsi="Cambria"/>
          <w:lang w:eastAsia="en-US"/>
        </w:rPr>
      </w:pPr>
    </w:p>
    <w:p w:rsidR="003252FE" w:rsidRPr="003252FE" w:rsidRDefault="003252FE" w:rsidP="003252FE">
      <w:pPr>
        <w:jc w:val="both"/>
        <w:rPr>
          <w:rFonts w:ascii="Cambria" w:eastAsia="Calibri" w:hAnsi="Cambria"/>
          <w:lang w:eastAsia="en-US"/>
        </w:rPr>
      </w:pPr>
    </w:p>
    <w:p w:rsidR="00C56D36" w:rsidRDefault="003252FE" w:rsidP="003252FE">
      <w:pPr>
        <w:pBdr>
          <w:bottom w:val="single" w:sz="12" w:space="1" w:color="FF0000"/>
        </w:pBdr>
        <w:jc w:val="both"/>
        <w:rPr>
          <w:rFonts w:ascii="Cambria" w:hAnsi="Cambria"/>
          <w:color w:val="000000"/>
        </w:rPr>
      </w:pPr>
      <w:r w:rsidRPr="003252FE">
        <w:rPr>
          <w:rFonts w:ascii="Cambria" w:hAnsi="Cambria" w:cs="Verdana"/>
        </w:rPr>
        <w:t xml:space="preserve">V souladu s vyhlášenými podmínkami zadavatele ke shora uvedenému zadávacímu řízení prokazuji </w:t>
      </w:r>
      <w:r w:rsidRPr="003252FE">
        <w:rPr>
          <w:rFonts w:ascii="Cambria" w:hAnsi="Cambria"/>
          <w:color w:val="000000"/>
        </w:rPr>
        <w:t>splnění základní způsobilosti ve smyslu ustanovení § 75 odst. 1 písm. a) až f) zákona č. 134/2016 Sb., o veřejných zakázkách, v platném znění</w:t>
      </w:r>
      <w:r>
        <w:rPr>
          <w:rFonts w:ascii="Cambria" w:hAnsi="Cambria"/>
          <w:color w:val="000000"/>
        </w:rPr>
        <w:t>.</w:t>
      </w:r>
    </w:p>
    <w:p w:rsidR="003252FE" w:rsidRDefault="003252FE" w:rsidP="003252FE">
      <w:pPr>
        <w:pBdr>
          <w:bottom w:val="single" w:sz="12" w:space="1" w:color="FF0000"/>
        </w:pBdr>
        <w:jc w:val="both"/>
        <w:rPr>
          <w:rFonts w:ascii="Cambria" w:hAnsi="Cambria"/>
          <w:color w:val="000000"/>
        </w:rPr>
      </w:pPr>
    </w:p>
    <w:p w:rsidR="003252FE" w:rsidRPr="003252FE" w:rsidRDefault="003252FE" w:rsidP="003252FE">
      <w:pPr>
        <w:jc w:val="both"/>
        <w:rPr>
          <w:rFonts w:ascii="Cambria" w:hAnsi="Cambria" w:cs="Arial"/>
        </w:rPr>
      </w:pPr>
      <w:r w:rsidRPr="003252FE">
        <w:rPr>
          <w:rFonts w:ascii="Cambria" w:hAnsi="Cambria" w:cs="Arial"/>
        </w:rPr>
        <w:t xml:space="preserve">Dodavatel prohlašuje, že skutečnosti v tomto prohlášení obsažené jsou úplné, pravdivé </w:t>
      </w:r>
      <w:r w:rsidRPr="003252FE">
        <w:rPr>
          <w:rFonts w:ascii="Cambria" w:hAnsi="Cambria" w:cs="Arial"/>
        </w:rPr>
        <w:br/>
        <w:t>a nezkreslené, že si je právních následků jejich nepravdivosti, neúplnosti či zkreslenosti vědom, a to včetně odpovědnosti trestněprávní či správně právní. Ve vztahu k jiné osobě toto prohlašuji na základě platné plné moci.</w:t>
      </w:r>
    </w:p>
    <w:p w:rsidR="003252FE" w:rsidRDefault="003252FE" w:rsidP="00603B97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  <w:bookmarkStart w:id="0" w:name="_GoBack"/>
      <w:bookmarkEnd w:id="0"/>
    </w:p>
    <w:p w:rsidR="003252FE" w:rsidRPr="003252FE" w:rsidRDefault="003252FE" w:rsidP="00603B97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:rsidR="003252FE" w:rsidRPr="003252FE" w:rsidRDefault="003252FE" w:rsidP="003252FE">
      <w:pPr>
        <w:pBdr>
          <w:bottom w:val="single" w:sz="12" w:space="1" w:color="FF000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252FE">
        <w:rPr>
          <w:rFonts w:ascii="Cambria" w:eastAsia="Calibri" w:hAnsi="Cambria"/>
          <w:b/>
          <w:sz w:val="28"/>
          <w:szCs w:val="28"/>
          <w:lang w:eastAsia="en-US"/>
        </w:rPr>
        <w:t>Podpis oprávněné osoby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3252FE" w:rsidTr="0045175B">
        <w:tc>
          <w:tcPr>
            <w:tcW w:w="2802" w:type="dxa"/>
          </w:tcPr>
          <w:p w:rsidR="00716DE9" w:rsidRPr="003252FE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716DE9" w:rsidRPr="003252FE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3252FE" w:rsidTr="0045175B">
        <w:tc>
          <w:tcPr>
            <w:tcW w:w="2802" w:type="dxa"/>
          </w:tcPr>
          <w:p w:rsidR="00716DE9" w:rsidRPr="003252FE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3252FE">
              <w:rPr>
                <w:rFonts w:ascii="Cambria" w:eastAsia="Calibri" w:hAnsi="Cambria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  <w:p w:rsidR="003252FE" w:rsidRPr="003252FE" w:rsidRDefault="003252FE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FD0495" w:rsidRPr="003252FE" w:rsidRDefault="00FD0495" w:rsidP="00603B97">
      <w:pPr>
        <w:rPr>
          <w:rFonts w:ascii="Cambria" w:hAnsi="Cambria"/>
        </w:rPr>
      </w:pPr>
    </w:p>
    <w:sectPr w:rsidR="00FD0495" w:rsidRPr="003252FE" w:rsidSect="003252FE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E2" w:rsidRDefault="00765FE2" w:rsidP="00C7767D">
      <w:r>
        <w:separator/>
      </w:r>
    </w:p>
  </w:endnote>
  <w:endnote w:type="continuationSeparator" w:id="0">
    <w:p w:rsidR="00765FE2" w:rsidRDefault="00765FE2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E2" w:rsidRDefault="00765FE2" w:rsidP="00C7767D">
      <w:r>
        <w:separator/>
      </w:r>
    </w:p>
  </w:footnote>
  <w:footnote w:type="continuationSeparator" w:id="0">
    <w:p w:rsidR="00765FE2" w:rsidRDefault="00765FE2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DE9"/>
    <w:rsid w:val="000045D4"/>
    <w:rsid w:val="00043747"/>
    <w:rsid w:val="00054CAF"/>
    <w:rsid w:val="001028C3"/>
    <w:rsid w:val="001065E8"/>
    <w:rsid w:val="00106961"/>
    <w:rsid w:val="00112582"/>
    <w:rsid w:val="00116068"/>
    <w:rsid w:val="001E382C"/>
    <w:rsid w:val="00222308"/>
    <w:rsid w:val="00250469"/>
    <w:rsid w:val="00270B7E"/>
    <w:rsid w:val="0029799D"/>
    <w:rsid w:val="002B7324"/>
    <w:rsid w:val="002D4B55"/>
    <w:rsid w:val="002D691A"/>
    <w:rsid w:val="002E2C62"/>
    <w:rsid w:val="002E48BE"/>
    <w:rsid w:val="002E56A2"/>
    <w:rsid w:val="00310E07"/>
    <w:rsid w:val="00323898"/>
    <w:rsid w:val="003252FE"/>
    <w:rsid w:val="00384C16"/>
    <w:rsid w:val="003B4FCE"/>
    <w:rsid w:val="003D5A8A"/>
    <w:rsid w:val="0045175B"/>
    <w:rsid w:val="004823EE"/>
    <w:rsid w:val="004A5DC8"/>
    <w:rsid w:val="004B06D9"/>
    <w:rsid w:val="004B319D"/>
    <w:rsid w:val="00547DD6"/>
    <w:rsid w:val="00550903"/>
    <w:rsid w:val="00552513"/>
    <w:rsid w:val="00603B97"/>
    <w:rsid w:val="0063697F"/>
    <w:rsid w:val="006724F8"/>
    <w:rsid w:val="006E34EB"/>
    <w:rsid w:val="007011C1"/>
    <w:rsid w:val="00711A42"/>
    <w:rsid w:val="00716DE9"/>
    <w:rsid w:val="007443F1"/>
    <w:rsid w:val="00765FE2"/>
    <w:rsid w:val="007900FC"/>
    <w:rsid w:val="008179E0"/>
    <w:rsid w:val="008343FE"/>
    <w:rsid w:val="00887A7D"/>
    <w:rsid w:val="0089357E"/>
    <w:rsid w:val="008A2AF8"/>
    <w:rsid w:val="0092188B"/>
    <w:rsid w:val="00922770"/>
    <w:rsid w:val="009333C1"/>
    <w:rsid w:val="00983365"/>
    <w:rsid w:val="009E2656"/>
    <w:rsid w:val="009F3FAA"/>
    <w:rsid w:val="00A12C7B"/>
    <w:rsid w:val="00A32173"/>
    <w:rsid w:val="00B2639E"/>
    <w:rsid w:val="00B82C6E"/>
    <w:rsid w:val="00BB07BE"/>
    <w:rsid w:val="00C56D36"/>
    <w:rsid w:val="00C7767D"/>
    <w:rsid w:val="00C87D4B"/>
    <w:rsid w:val="00CC2149"/>
    <w:rsid w:val="00CE2445"/>
    <w:rsid w:val="00CE26C5"/>
    <w:rsid w:val="00DB6B80"/>
    <w:rsid w:val="00DC49FF"/>
    <w:rsid w:val="00E4477A"/>
    <w:rsid w:val="00E56FEF"/>
    <w:rsid w:val="00E94647"/>
    <w:rsid w:val="00E9668D"/>
    <w:rsid w:val="00E974F2"/>
    <w:rsid w:val="00EB1F08"/>
    <w:rsid w:val="00ED7D70"/>
    <w:rsid w:val="00EE63CC"/>
    <w:rsid w:val="00F20682"/>
    <w:rsid w:val="00F842B4"/>
    <w:rsid w:val="00FD0495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9A25"/>
  <w15:docId w15:val="{FE647BE8-6AE4-4CE4-BB7A-6B0007B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0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54903-A7D0-4ECF-B002-333A23D0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budzak</dc:creator>
  <cp:keywords/>
  <cp:lastModifiedBy>Michaela Špaňhelová</cp:lastModifiedBy>
  <cp:revision>3</cp:revision>
  <dcterms:created xsi:type="dcterms:W3CDTF">2021-02-26T17:13:00Z</dcterms:created>
  <dcterms:modified xsi:type="dcterms:W3CDTF">2021-02-26T17:26:00Z</dcterms:modified>
</cp:coreProperties>
</file>